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0D" w:rsidRPr="00CF6BBF" w:rsidRDefault="008E6E0D" w:rsidP="00CF6BBF">
      <w:pPr>
        <w:widowControl w:val="0"/>
        <w:autoSpaceDE w:val="0"/>
        <w:autoSpaceDN w:val="0"/>
        <w:adjustRightInd w:val="0"/>
        <w:spacing w:after="0" w:line="260" w:lineRule="exact"/>
        <w:contextualSpacing/>
        <w:outlineLvl w:val="0"/>
        <w:rPr>
          <w:rFonts w:cs="Trebuchet-BoldItalic"/>
          <w:b/>
          <w:bCs/>
          <w:i/>
          <w:iCs/>
        </w:rPr>
      </w:pPr>
      <w:r w:rsidRPr="00CF6BBF">
        <w:rPr>
          <w:rFonts w:cs="Trebuchet-BoldItalic"/>
          <w:b/>
          <w:bCs/>
          <w:i/>
          <w:iCs/>
        </w:rPr>
        <w:t>JESUS – THE SUFFERING SERVANT</w:t>
      </w:r>
    </w:p>
    <w:p w:rsidR="008E6E0D" w:rsidRPr="00CF6BBF" w:rsidRDefault="008E6E0D" w:rsidP="00CF6BBF">
      <w:pPr>
        <w:widowControl w:val="0"/>
        <w:autoSpaceDE w:val="0"/>
        <w:autoSpaceDN w:val="0"/>
        <w:adjustRightInd w:val="0"/>
        <w:spacing w:after="0" w:line="260" w:lineRule="exact"/>
        <w:contextualSpacing/>
        <w:outlineLvl w:val="0"/>
        <w:rPr>
          <w:rFonts w:cs="Trebuchet-BoldItalic"/>
          <w:b/>
          <w:bCs/>
          <w:i/>
          <w:iCs/>
        </w:rPr>
      </w:pPr>
      <w:r w:rsidRPr="00CF6BBF">
        <w:rPr>
          <w:rFonts w:cs="Trebuchet-BoldItalic"/>
          <w:b/>
          <w:bCs/>
          <w:i/>
          <w:iCs/>
          <w:u w:val="single"/>
        </w:rPr>
        <w:t>MARK 13:1-13</w:t>
      </w:r>
      <w:r w:rsidRPr="00CF6BBF">
        <w:rPr>
          <w:rFonts w:cs="Trebuchet-BoldItalic"/>
          <w:b/>
          <w:bCs/>
          <w:i/>
          <w:iCs/>
        </w:rPr>
        <w:t xml:space="preserve"> | </w:t>
      </w:r>
      <w:r w:rsidRPr="00CF6BBF">
        <w:rPr>
          <w:rFonts w:cs="Trebuchet-BoldItalic"/>
          <w:b/>
          <w:bCs/>
          <w:iCs/>
        </w:rPr>
        <w:t xml:space="preserve">6 NOVEMBER </w:t>
      </w:r>
      <w:r w:rsidRPr="00CF6BBF">
        <w:rPr>
          <w:rFonts w:cs="Trebuchet-BoldItalic"/>
          <w:b/>
          <w:bCs/>
        </w:rPr>
        <w:t>2011</w:t>
      </w:r>
    </w:p>
    <w:p w:rsidR="008E6E0D" w:rsidRPr="00CF6BBF" w:rsidRDefault="008E6E0D" w:rsidP="00CF6BBF">
      <w:pPr>
        <w:widowControl w:val="0"/>
        <w:autoSpaceDE w:val="0"/>
        <w:autoSpaceDN w:val="0"/>
        <w:adjustRightInd w:val="0"/>
        <w:spacing w:after="0" w:line="260" w:lineRule="exact"/>
        <w:contextualSpacing/>
        <w:outlineLvl w:val="0"/>
        <w:rPr>
          <w:rFonts w:cs="Trebuchet-BoldItalic"/>
          <w:b/>
          <w:bCs/>
        </w:rPr>
      </w:pPr>
      <w:r w:rsidRPr="00CF6BBF">
        <w:rPr>
          <w:rFonts w:cs="Trebuchet-BoldItalic"/>
          <w:b/>
          <w:bCs/>
        </w:rPr>
        <w:t>2nd STREET COMMUNITY CHURCH</w:t>
      </w:r>
    </w:p>
    <w:p w:rsidR="008E6E0D" w:rsidRPr="00CF6BBF" w:rsidRDefault="008E6E0D" w:rsidP="00CF6BBF">
      <w:pPr>
        <w:widowControl w:val="0"/>
        <w:autoSpaceDE w:val="0"/>
        <w:autoSpaceDN w:val="0"/>
        <w:adjustRightInd w:val="0"/>
        <w:spacing w:after="0" w:line="260" w:lineRule="exact"/>
        <w:contextualSpacing/>
        <w:outlineLvl w:val="0"/>
        <w:rPr>
          <w:rFonts w:cs="Trebuchet-BoldItalic"/>
          <w:b/>
          <w:bCs/>
        </w:rPr>
      </w:pPr>
      <w:r w:rsidRPr="00CF6BBF">
        <w:rPr>
          <w:rFonts w:cs="Trebuchet-BoldItalic"/>
          <w:b/>
          <w:bCs/>
        </w:rPr>
        <w:t xml:space="preserve">GREGG LAMM, lead pastor-teacher | </w:t>
      </w:r>
      <w:hyperlink r:id="rId5" w:history="1">
        <w:r w:rsidRPr="00CF6BBF">
          <w:rPr>
            <w:rStyle w:val="Hyperlink"/>
            <w:rFonts w:cs="Trebuchet-BoldItalic"/>
            <w:b/>
            <w:bCs/>
            <w:color w:val="auto"/>
          </w:rPr>
          <w:t>www.2ndstreet.org</w:t>
        </w:r>
      </w:hyperlink>
    </w:p>
    <w:p w:rsidR="008E6E0D" w:rsidRPr="00CF6BBF" w:rsidRDefault="008E6E0D" w:rsidP="00CF6BBF">
      <w:pPr>
        <w:spacing w:after="0" w:line="260" w:lineRule="exact"/>
        <w:contextualSpacing/>
        <w:rPr>
          <w:b/>
          <w:i/>
          <w:color w:val="000000"/>
        </w:rPr>
      </w:pPr>
    </w:p>
    <w:p w:rsidR="002632F0" w:rsidRPr="00CF6BBF" w:rsidRDefault="002632F0" w:rsidP="00CF6BBF">
      <w:pPr>
        <w:spacing w:after="0" w:line="260" w:lineRule="exact"/>
        <w:contextualSpacing/>
        <w:rPr>
          <w:b/>
          <w:i/>
          <w:color w:val="000000"/>
        </w:rPr>
      </w:pPr>
    </w:p>
    <w:p w:rsidR="008E6E0D" w:rsidRPr="00CF6BBF" w:rsidRDefault="008E6E0D" w:rsidP="00CF6BBF">
      <w:pPr>
        <w:spacing w:after="0" w:line="260" w:lineRule="exact"/>
        <w:contextualSpacing/>
        <w:rPr>
          <w:b/>
          <w:i/>
          <w:color w:val="000000"/>
        </w:rPr>
      </w:pPr>
    </w:p>
    <w:p w:rsidR="003968E4" w:rsidRPr="00CF6BBF" w:rsidRDefault="003968E4" w:rsidP="00CF6BBF">
      <w:pPr>
        <w:spacing w:after="0" w:line="260" w:lineRule="exact"/>
        <w:ind w:left="720"/>
        <w:contextualSpacing/>
        <w:jc w:val="center"/>
        <w:rPr>
          <w:b/>
          <w:i/>
          <w:color w:val="000000"/>
        </w:rPr>
      </w:pPr>
      <w:r w:rsidRPr="00CF6BBF">
        <w:rPr>
          <w:b/>
          <w:i/>
          <w:color w:val="000000"/>
        </w:rPr>
        <w:t xml:space="preserve">THE FIVE MAJOR WAYS OF INTERPRETING </w:t>
      </w:r>
      <w:r w:rsidR="00B50D44">
        <w:rPr>
          <w:b/>
          <w:i/>
          <w:color w:val="000000"/>
        </w:rPr>
        <w:t>BIBLE</w:t>
      </w:r>
      <w:r w:rsidRPr="00CF6BBF">
        <w:rPr>
          <w:b/>
          <w:i/>
          <w:color w:val="000000"/>
        </w:rPr>
        <w:t xml:space="preserve"> PROPHECY </w:t>
      </w:r>
      <w:r w:rsidR="008E6E0D" w:rsidRPr="00CF6BBF">
        <w:rPr>
          <w:b/>
          <w:i/>
          <w:color w:val="000000"/>
        </w:rPr>
        <w:t>THROUGHOUT</w:t>
      </w:r>
      <w:r w:rsidR="00B50D44">
        <w:rPr>
          <w:b/>
          <w:i/>
          <w:color w:val="000000"/>
        </w:rPr>
        <w:t xml:space="preserve"> THE OLD TESTAMENT AND THE NEW TESTAMENT, INCLUDING JESUS’ TEACHING MOST OFTEN REFERRED TO AS “</w:t>
      </w:r>
      <w:r w:rsidRPr="00CF6BBF">
        <w:rPr>
          <w:b/>
          <w:i/>
          <w:color w:val="000000"/>
        </w:rPr>
        <w:t xml:space="preserve">THE </w:t>
      </w:r>
      <w:r w:rsidR="008E6E0D" w:rsidRPr="00CF6BBF">
        <w:rPr>
          <w:b/>
          <w:i/>
          <w:color w:val="000000"/>
        </w:rPr>
        <w:t>MT. OLIVET</w:t>
      </w:r>
      <w:r w:rsidRPr="00CF6BBF">
        <w:rPr>
          <w:b/>
          <w:i/>
          <w:color w:val="000000"/>
        </w:rPr>
        <w:t xml:space="preserve"> DISCOURSE</w:t>
      </w:r>
      <w:r w:rsidR="00B50D44">
        <w:rPr>
          <w:b/>
          <w:i/>
          <w:color w:val="000000"/>
        </w:rPr>
        <w:t>”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</w:p>
    <w:p w:rsidR="008E6E0D" w:rsidRPr="00CF6BBF" w:rsidRDefault="008E6E0D" w:rsidP="00CF6BBF">
      <w:pPr>
        <w:spacing w:after="0" w:line="260" w:lineRule="exact"/>
        <w:contextualSpacing/>
        <w:rPr>
          <w:color w:val="000000"/>
        </w:rPr>
      </w:pPr>
    </w:p>
    <w:p w:rsidR="003968E4" w:rsidRPr="00CF6BBF" w:rsidRDefault="008E6E0D" w:rsidP="00CF6BBF">
      <w:pPr>
        <w:pStyle w:val="ColorfulList-Accent1"/>
        <w:numPr>
          <w:ilvl w:val="0"/>
          <w:numId w:val="1"/>
        </w:numPr>
        <w:spacing w:after="0" w:line="260" w:lineRule="exact"/>
        <w:rPr>
          <w:b/>
          <w:i/>
          <w:color w:val="000000"/>
        </w:rPr>
      </w:pPr>
      <w:r w:rsidRPr="00CF6BBF">
        <w:rPr>
          <w:b/>
          <w:i/>
          <w:color w:val="000000"/>
        </w:rPr>
        <w:t>P</w:t>
      </w:r>
      <w:r w:rsidR="00B50D44">
        <w:rPr>
          <w:b/>
          <w:i/>
          <w:color w:val="000000"/>
        </w:rPr>
        <w:t>RETERIST INTERPRETATION (A PAST-</w:t>
      </w:r>
      <w:r w:rsidRPr="00CF6BBF">
        <w:rPr>
          <w:b/>
          <w:i/>
          <w:color w:val="000000"/>
        </w:rPr>
        <w:t>TENSE INTERPRETATION)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</w:p>
    <w:p w:rsidR="003968E4" w:rsidRPr="00CF6BBF" w:rsidRDefault="008E6E0D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The </w:t>
      </w:r>
      <w:r w:rsidRPr="00CF6BBF">
        <w:rPr>
          <w:b/>
          <w:i/>
          <w:color w:val="000000"/>
        </w:rPr>
        <w:t>PRETERIST</w:t>
      </w:r>
      <w:r w:rsidRPr="00CF6BBF">
        <w:rPr>
          <w:color w:val="000000"/>
        </w:rPr>
        <w:t xml:space="preserve"> </w:t>
      </w:r>
      <w:r w:rsidR="003968E4" w:rsidRPr="00CF6BBF">
        <w:rPr>
          <w:color w:val="000000"/>
        </w:rPr>
        <w:t xml:space="preserve">way of interpreting the book of </w:t>
      </w:r>
      <w:r w:rsidRPr="00CF6BBF">
        <w:rPr>
          <w:b/>
          <w:i/>
          <w:color w:val="000000"/>
          <w:u w:val="single"/>
        </w:rPr>
        <w:t>REVELATION</w:t>
      </w:r>
      <w:r w:rsidR="003968E4" w:rsidRPr="00CF6BBF">
        <w:rPr>
          <w:color w:val="000000"/>
        </w:rPr>
        <w:t xml:space="preserve">, and </w:t>
      </w:r>
      <w:r w:rsidRPr="00CF6BBF">
        <w:rPr>
          <w:b/>
          <w:i/>
          <w:color w:val="000000"/>
        </w:rPr>
        <w:t>THE MT. OLIVET DISCOURSE</w:t>
      </w:r>
      <w:r w:rsidRPr="00CF6BBF">
        <w:rPr>
          <w:color w:val="000000"/>
        </w:rPr>
        <w:t xml:space="preserve"> </w:t>
      </w:r>
      <w:r w:rsidR="003968E4" w:rsidRPr="00CF6BBF">
        <w:rPr>
          <w:color w:val="000000"/>
        </w:rPr>
        <w:t>of Jesus</w:t>
      </w:r>
      <w:r w:rsidR="00B50D44">
        <w:rPr>
          <w:color w:val="000000"/>
        </w:rPr>
        <w:t xml:space="preserve"> Christ</w:t>
      </w:r>
      <w:r w:rsidR="003968E4" w:rsidRPr="00CF6BBF">
        <w:rPr>
          <w:color w:val="000000"/>
        </w:rPr>
        <w:t>, is to lo</w:t>
      </w:r>
      <w:r w:rsidRPr="00CF6BBF">
        <w:rPr>
          <w:color w:val="000000"/>
        </w:rPr>
        <w:t>ok at it as a book whose prophec</w:t>
      </w:r>
      <w:r w:rsidR="003968E4" w:rsidRPr="00CF6BBF">
        <w:rPr>
          <w:color w:val="000000"/>
        </w:rPr>
        <w:t xml:space="preserve">ies </w:t>
      </w:r>
      <w:r w:rsidRPr="00CF6BBF">
        <w:rPr>
          <w:b/>
          <w:i/>
          <w:color w:val="000000"/>
        </w:rPr>
        <w:t>HAVE BEEN FULFILLED IN HISTORY PAST</w:t>
      </w:r>
      <w:r w:rsidR="003968E4" w:rsidRPr="00CF6BBF">
        <w:rPr>
          <w:color w:val="000000"/>
        </w:rPr>
        <w:t>.  In particular this view tends to see these events as having occurred by 70</w:t>
      </w:r>
      <w:r w:rsidRPr="00CF6BBF">
        <w:rPr>
          <w:color w:val="000000"/>
        </w:rPr>
        <w:t xml:space="preserve"> </w:t>
      </w:r>
      <w:r w:rsidR="003968E4" w:rsidRPr="00CF6BBF">
        <w:rPr>
          <w:color w:val="000000"/>
        </w:rPr>
        <w:t>A</w:t>
      </w:r>
      <w:r w:rsidRPr="00CF6BBF">
        <w:rPr>
          <w:color w:val="000000"/>
        </w:rPr>
        <w:t>.D</w:t>
      </w:r>
      <w:r w:rsidR="003968E4" w:rsidRPr="00CF6BBF">
        <w:rPr>
          <w:color w:val="000000"/>
        </w:rPr>
        <w:t>.</w:t>
      </w:r>
      <w:r w:rsidRPr="00CF6BBF">
        <w:rPr>
          <w:color w:val="000000"/>
        </w:rPr>
        <w:t xml:space="preserve"> when the Jewish Temple in Jerusalem was destroyed.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  <w:r w:rsidRPr="00CF6BBF">
        <w:rPr>
          <w:color w:val="000000"/>
        </w:rPr>
        <w:t> </w:t>
      </w:r>
    </w:p>
    <w:p w:rsidR="003968E4" w:rsidRPr="00CF6BBF" w:rsidRDefault="003968E4" w:rsidP="00CF6BBF">
      <w:pPr>
        <w:pStyle w:val="ColorfulList-Accent1"/>
        <w:numPr>
          <w:ilvl w:val="0"/>
          <w:numId w:val="1"/>
        </w:numPr>
        <w:spacing w:after="0" w:line="260" w:lineRule="exact"/>
        <w:rPr>
          <w:b/>
          <w:i/>
          <w:color w:val="000000"/>
        </w:rPr>
      </w:pPr>
      <w:r w:rsidRPr="00CF6BBF">
        <w:rPr>
          <w:b/>
          <w:i/>
          <w:color w:val="000000"/>
        </w:rPr>
        <w:t>HISTORICA</w:t>
      </w:r>
      <w:r w:rsidR="00B50D44">
        <w:rPr>
          <w:b/>
          <w:i/>
          <w:color w:val="000000"/>
        </w:rPr>
        <w:t>L INTERPRETATION (A PAST-TENSE AND REOCCURING-</w:t>
      </w:r>
      <w:r w:rsidR="008E6E0D" w:rsidRPr="00CF6BBF">
        <w:rPr>
          <w:b/>
          <w:i/>
          <w:color w:val="000000"/>
        </w:rPr>
        <w:t>TENSE INTERPRETATION)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</w:p>
    <w:p w:rsidR="003968E4" w:rsidRPr="00CF6BBF" w:rsidRDefault="008E6E0D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The </w:t>
      </w:r>
      <w:r w:rsidRPr="00CF6BBF">
        <w:rPr>
          <w:b/>
          <w:i/>
          <w:color w:val="000000"/>
        </w:rPr>
        <w:t xml:space="preserve">HISTORICAL </w:t>
      </w:r>
      <w:r w:rsidRPr="00CF6BBF">
        <w:rPr>
          <w:color w:val="000000"/>
        </w:rPr>
        <w:t xml:space="preserve">way of interpreting the book of </w:t>
      </w:r>
      <w:r w:rsidRPr="00CF6BBF">
        <w:rPr>
          <w:b/>
          <w:i/>
          <w:color w:val="000000"/>
          <w:u w:val="single"/>
        </w:rPr>
        <w:t>REVELATION</w:t>
      </w:r>
      <w:r w:rsidRPr="00CF6BBF">
        <w:rPr>
          <w:color w:val="000000"/>
        </w:rPr>
        <w:t xml:space="preserve">, and </w:t>
      </w:r>
      <w:r w:rsidRPr="00CF6BBF">
        <w:rPr>
          <w:b/>
          <w:i/>
          <w:color w:val="000000"/>
        </w:rPr>
        <w:t>THE MT. OLIVET DISCOURSE</w:t>
      </w:r>
      <w:r w:rsidRPr="00CF6BBF">
        <w:rPr>
          <w:color w:val="000000"/>
        </w:rPr>
        <w:t xml:space="preserve"> of Jesus</w:t>
      </w:r>
      <w:r w:rsidR="00B50D44">
        <w:rPr>
          <w:color w:val="000000"/>
        </w:rPr>
        <w:t xml:space="preserve"> Christ</w:t>
      </w:r>
      <w:r w:rsidRPr="00CF6BBF">
        <w:rPr>
          <w:color w:val="000000"/>
        </w:rPr>
        <w:t xml:space="preserve">, </w:t>
      </w:r>
      <w:r w:rsidR="003968E4" w:rsidRPr="00CF6BBF">
        <w:rPr>
          <w:color w:val="000000"/>
        </w:rPr>
        <w:t xml:space="preserve">is to see it as a chronological sequence of events that began occurring </w:t>
      </w:r>
      <w:r w:rsidRPr="00CF6BBF">
        <w:rPr>
          <w:b/>
          <w:i/>
          <w:color w:val="000000"/>
        </w:rPr>
        <w:t>AFTER THE RESURRECTION OF CHRIST AND WILL CONTINUE UNTIL HIS SECOND COMING TO EARTH WHEN HE ESTABLISHES HIS KINGDOM</w:t>
      </w:r>
      <w:r w:rsidRPr="00CF6BBF">
        <w:rPr>
          <w:color w:val="000000"/>
        </w:rPr>
        <w:t>.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</w:p>
    <w:p w:rsidR="008E6E0D" w:rsidRPr="00CF6BBF" w:rsidRDefault="008E6E0D" w:rsidP="00CF6BBF">
      <w:pPr>
        <w:pStyle w:val="ColorfulList-Accent1"/>
        <w:numPr>
          <w:ilvl w:val="0"/>
          <w:numId w:val="1"/>
        </w:numPr>
        <w:spacing w:after="0" w:line="260" w:lineRule="exact"/>
        <w:rPr>
          <w:b/>
          <w:i/>
          <w:color w:val="000000"/>
        </w:rPr>
      </w:pPr>
      <w:r w:rsidRPr="00CF6BBF">
        <w:rPr>
          <w:b/>
          <w:i/>
          <w:color w:val="000000"/>
        </w:rPr>
        <w:t>CYC</w:t>
      </w:r>
      <w:r w:rsidR="00B50D44">
        <w:rPr>
          <w:b/>
          <w:i/>
          <w:color w:val="000000"/>
        </w:rPr>
        <w:t>LICAL INTERPRETATION (A PRESENT-TENSE AND REOCCURING-</w:t>
      </w:r>
      <w:r w:rsidRPr="00CF6BBF">
        <w:rPr>
          <w:b/>
          <w:i/>
          <w:color w:val="000000"/>
        </w:rPr>
        <w:t>TENSE INTERPRETATION)</w:t>
      </w:r>
    </w:p>
    <w:p w:rsidR="008E6E0D" w:rsidRPr="00CF6BBF" w:rsidRDefault="008E6E0D" w:rsidP="00CF6BBF">
      <w:pPr>
        <w:spacing w:after="0" w:line="260" w:lineRule="exact"/>
        <w:contextualSpacing/>
        <w:rPr>
          <w:color w:val="000000"/>
        </w:rPr>
      </w:pPr>
    </w:p>
    <w:p w:rsidR="003968E4" w:rsidRPr="00CF6BBF" w:rsidRDefault="003968E4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Similar to the </w:t>
      </w:r>
      <w:r w:rsidR="008E6E0D" w:rsidRPr="00CF6BBF">
        <w:rPr>
          <w:b/>
          <w:i/>
          <w:color w:val="000000"/>
        </w:rPr>
        <w:t>HISTORICAL</w:t>
      </w:r>
      <w:r w:rsidR="008E6E0D" w:rsidRPr="00CF6BBF">
        <w:rPr>
          <w:color w:val="000000"/>
        </w:rPr>
        <w:t xml:space="preserve"> way of interpreting the book of </w:t>
      </w:r>
      <w:r w:rsidR="008E6E0D" w:rsidRPr="00CF6BBF">
        <w:rPr>
          <w:b/>
          <w:i/>
          <w:color w:val="000000"/>
          <w:u w:val="single"/>
        </w:rPr>
        <w:t>REVELATION</w:t>
      </w:r>
      <w:r w:rsidRPr="00CF6BBF">
        <w:rPr>
          <w:color w:val="000000"/>
        </w:rPr>
        <w:t>,</w:t>
      </w:r>
      <w:r w:rsidR="008E6E0D" w:rsidRPr="00CF6BBF">
        <w:rPr>
          <w:color w:val="000000"/>
        </w:rPr>
        <w:t xml:space="preserve"> and </w:t>
      </w:r>
      <w:r w:rsidR="008E6E0D" w:rsidRPr="00CF6BBF">
        <w:rPr>
          <w:b/>
          <w:i/>
          <w:color w:val="000000"/>
        </w:rPr>
        <w:t>THE MT. OLIVET DISCOURSE</w:t>
      </w:r>
      <w:r w:rsidR="00B50D44">
        <w:rPr>
          <w:b/>
          <w:i/>
          <w:color w:val="000000"/>
        </w:rPr>
        <w:t xml:space="preserve"> </w:t>
      </w:r>
      <w:r w:rsidR="00B50D44">
        <w:rPr>
          <w:color w:val="000000"/>
        </w:rPr>
        <w:t>of Jesus Christ,</w:t>
      </w:r>
      <w:r w:rsidR="008E6E0D" w:rsidRPr="00CF6BBF">
        <w:rPr>
          <w:color w:val="000000"/>
        </w:rPr>
        <w:t xml:space="preserve"> the </w:t>
      </w:r>
      <w:r w:rsidR="008E6E0D" w:rsidRPr="00CF6BBF">
        <w:rPr>
          <w:b/>
          <w:i/>
          <w:color w:val="000000"/>
        </w:rPr>
        <w:t>CYCLICAL</w:t>
      </w:r>
      <w:r w:rsidRPr="00CF6BBF">
        <w:rPr>
          <w:color w:val="000000"/>
        </w:rPr>
        <w:t xml:space="preserve"> </w:t>
      </w:r>
      <w:r w:rsidR="008E6E0D" w:rsidRPr="00CF6BBF">
        <w:rPr>
          <w:color w:val="000000"/>
        </w:rPr>
        <w:t>way</w:t>
      </w:r>
      <w:r w:rsidRPr="00CF6BBF">
        <w:rPr>
          <w:color w:val="000000"/>
        </w:rPr>
        <w:t xml:space="preserve"> sees the</w:t>
      </w:r>
      <w:r w:rsidR="00B50D44">
        <w:rPr>
          <w:color w:val="000000"/>
        </w:rPr>
        <w:t>se</w:t>
      </w:r>
      <w:r w:rsidRPr="00CF6BBF">
        <w:rPr>
          <w:color w:val="000000"/>
        </w:rPr>
        <w:t xml:space="preserve"> events as being fulfilled </w:t>
      </w:r>
      <w:r w:rsidR="008E6E0D" w:rsidRPr="00CF6BBF">
        <w:rPr>
          <w:b/>
          <w:i/>
          <w:color w:val="000000"/>
        </w:rPr>
        <w:t>CYCLICALLY (OVER AND OVER AGAIN)</w:t>
      </w:r>
      <w:r w:rsidRPr="00CF6BBF">
        <w:rPr>
          <w:color w:val="000000"/>
        </w:rPr>
        <w:t xml:space="preserve"> all throughout history</w:t>
      </w:r>
      <w:r w:rsidR="00B50D44">
        <w:rPr>
          <w:color w:val="000000"/>
        </w:rPr>
        <w:t>, beginning with the Early C</w:t>
      </w:r>
      <w:r w:rsidRPr="00CF6BBF">
        <w:rPr>
          <w:color w:val="000000"/>
        </w:rPr>
        <w:t xml:space="preserve">hurch </w:t>
      </w:r>
      <w:r w:rsidR="00B50D44">
        <w:rPr>
          <w:color w:val="000000"/>
        </w:rPr>
        <w:t xml:space="preserve">(after </w:t>
      </w:r>
      <w:r w:rsidR="00B50D44">
        <w:rPr>
          <w:b/>
          <w:i/>
          <w:color w:val="000000"/>
          <w:u w:val="single"/>
        </w:rPr>
        <w:t xml:space="preserve">ACTS </w:t>
      </w:r>
      <w:r w:rsidR="00B50D44" w:rsidRPr="00B50D44">
        <w:rPr>
          <w:b/>
          <w:i/>
          <w:color w:val="000000"/>
          <w:u w:val="single"/>
        </w:rPr>
        <w:t>2</w:t>
      </w:r>
      <w:r w:rsidR="00B50D44">
        <w:rPr>
          <w:color w:val="000000"/>
        </w:rPr>
        <w:t xml:space="preserve">) </w:t>
      </w:r>
      <w:r w:rsidRPr="00B50D44">
        <w:rPr>
          <w:color w:val="000000"/>
        </w:rPr>
        <w:t>and</w:t>
      </w:r>
      <w:r w:rsidRPr="00CF6BBF">
        <w:rPr>
          <w:color w:val="000000"/>
        </w:rPr>
        <w:t xml:space="preserve"> continuing until the present day.</w:t>
      </w:r>
    </w:p>
    <w:p w:rsidR="003968E4" w:rsidRPr="00CF6BBF" w:rsidRDefault="003968E4" w:rsidP="00CF6BBF">
      <w:pPr>
        <w:spacing w:after="0" w:line="260" w:lineRule="exact"/>
        <w:ind w:left="720"/>
        <w:contextualSpacing/>
        <w:rPr>
          <w:color w:val="000000"/>
        </w:rPr>
      </w:pPr>
      <w:r w:rsidRPr="00CF6BBF">
        <w:rPr>
          <w:color w:val="000000"/>
        </w:rPr>
        <w:t> </w:t>
      </w:r>
    </w:p>
    <w:p w:rsidR="003968E4" w:rsidRPr="00CF6BBF" w:rsidRDefault="003968E4" w:rsidP="00CF6BBF">
      <w:pPr>
        <w:pStyle w:val="ColorfulList-Accent1"/>
        <w:numPr>
          <w:ilvl w:val="0"/>
          <w:numId w:val="1"/>
        </w:numPr>
        <w:spacing w:after="0" w:line="260" w:lineRule="exact"/>
        <w:rPr>
          <w:b/>
          <w:i/>
          <w:color w:val="000000"/>
        </w:rPr>
      </w:pPr>
      <w:r w:rsidRPr="00CF6BBF">
        <w:rPr>
          <w:b/>
          <w:i/>
          <w:color w:val="000000"/>
        </w:rPr>
        <w:t>IDEALI</w:t>
      </w:r>
      <w:r w:rsidR="00B50D44">
        <w:rPr>
          <w:b/>
          <w:i/>
          <w:color w:val="000000"/>
        </w:rPr>
        <w:t>ST INTERPRETION (A PRESENT-TENSE AND REOCCURING-</w:t>
      </w:r>
      <w:r w:rsidR="008E6E0D" w:rsidRPr="00CF6BBF">
        <w:rPr>
          <w:b/>
          <w:i/>
          <w:color w:val="000000"/>
        </w:rPr>
        <w:t>TENSE INTERPRETATION)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</w:p>
    <w:p w:rsidR="003968E4" w:rsidRPr="00CF6BBF" w:rsidRDefault="008E6E0D" w:rsidP="00B50D44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The </w:t>
      </w:r>
      <w:r w:rsidRPr="00CF6BBF">
        <w:rPr>
          <w:b/>
          <w:i/>
          <w:color w:val="000000"/>
        </w:rPr>
        <w:t xml:space="preserve">IDEALIST </w:t>
      </w:r>
      <w:r w:rsidRPr="00CF6BBF">
        <w:rPr>
          <w:color w:val="000000"/>
        </w:rPr>
        <w:t xml:space="preserve">way of interpreting the book of </w:t>
      </w:r>
      <w:r w:rsidRPr="00CF6BBF">
        <w:rPr>
          <w:b/>
          <w:i/>
          <w:color w:val="000000"/>
          <w:u w:val="single"/>
        </w:rPr>
        <w:t>REVELATION</w:t>
      </w:r>
      <w:r w:rsidRPr="00CF6BBF">
        <w:rPr>
          <w:color w:val="000000"/>
        </w:rPr>
        <w:t xml:space="preserve">, and </w:t>
      </w:r>
      <w:r w:rsidRPr="00CF6BBF">
        <w:rPr>
          <w:b/>
          <w:i/>
          <w:color w:val="000000"/>
        </w:rPr>
        <w:t>THE MT. OLIVET DISCOURSE</w:t>
      </w:r>
      <w:r w:rsidRPr="00CF6BBF">
        <w:rPr>
          <w:color w:val="000000"/>
        </w:rPr>
        <w:t xml:space="preserve"> of Jesus</w:t>
      </w:r>
      <w:r w:rsidR="00B50D44">
        <w:rPr>
          <w:color w:val="000000"/>
        </w:rPr>
        <w:t xml:space="preserve"> Christ</w:t>
      </w:r>
      <w:r w:rsidRPr="00CF6BBF">
        <w:rPr>
          <w:color w:val="000000"/>
        </w:rPr>
        <w:t xml:space="preserve">, is the view held by </w:t>
      </w:r>
      <w:r w:rsidR="00B50D44">
        <w:rPr>
          <w:color w:val="000000"/>
        </w:rPr>
        <w:t xml:space="preserve">most </w:t>
      </w:r>
      <w:r w:rsidRPr="00CF6BBF">
        <w:rPr>
          <w:color w:val="000000"/>
        </w:rPr>
        <w:t xml:space="preserve">modern-day non-evangelical, often mainline </w:t>
      </w:r>
      <w:r w:rsidR="00B50D44">
        <w:rPr>
          <w:color w:val="000000"/>
        </w:rPr>
        <w:t xml:space="preserve">Christian </w:t>
      </w:r>
      <w:r w:rsidRPr="00CF6BBF">
        <w:rPr>
          <w:color w:val="000000"/>
        </w:rPr>
        <w:t xml:space="preserve">denominations </w:t>
      </w:r>
      <w:r w:rsidR="003968E4" w:rsidRPr="00CF6BBF">
        <w:rPr>
          <w:color w:val="000000"/>
        </w:rPr>
        <w:t xml:space="preserve">who </w:t>
      </w:r>
      <w:r w:rsidR="00B50D44">
        <w:rPr>
          <w:color w:val="000000"/>
        </w:rPr>
        <w:t xml:space="preserve">generally </w:t>
      </w:r>
      <w:r w:rsidR="003968E4" w:rsidRPr="00CF6BBF">
        <w:rPr>
          <w:color w:val="000000"/>
        </w:rPr>
        <w:t xml:space="preserve">view the Bible as being </w:t>
      </w:r>
      <w:r w:rsidR="003968E4" w:rsidRPr="00B50D44">
        <w:rPr>
          <w:i/>
          <w:color w:val="000000"/>
        </w:rPr>
        <w:t>inspired</w:t>
      </w:r>
      <w:r w:rsidR="003968E4" w:rsidRPr="00CF6BBF">
        <w:rPr>
          <w:color w:val="000000"/>
        </w:rPr>
        <w:t xml:space="preserve"> as in the sense of a nice painting and containing nice literature and moral standards, ho</w:t>
      </w:r>
      <w:r w:rsidR="00B50D44">
        <w:rPr>
          <w:color w:val="000000"/>
        </w:rPr>
        <w:t xml:space="preserve">wever not as being the inspired, solidly true </w:t>
      </w:r>
      <w:r w:rsidR="003968E4" w:rsidRPr="00CF6BBF">
        <w:rPr>
          <w:color w:val="000000"/>
        </w:rPr>
        <w:t xml:space="preserve">Word of God.  This view sees </w:t>
      </w:r>
      <w:r w:rsidRPr="00CF6BBF">
        <w:rPr>
          <w:color w:val="000000"/>
        </w:rPr>
        <w:t xml:space="preserve">the book of </w:t>
      </w:r>
      <w:r w:rsidRPr="00CF6BBF">
        <w:rPr>
          <w:b/>
          <w:i/>
          <w:color w:val="000000"/>
          <w:u w:val="single"/>
        </w:rPr>
        <w:t>REVELATION</w:t>
      </w:r>
      <w:r w:rsidRPr="00CF6BBF">
        <w:rPr>
          <w:color w:val="000000"/>
        </w:rPr>
        <w:t xml:space="preserve">, and </w:t>
      </w:r>
      <w:r w:rsidRPr="00CF6BBF">
        <w:rPr>
          <w:b/>
          <w:i/>
          <w:color w:val="000000"/>
        </w:rPr>
        <w:t>THE MT. OLIVET DISCOURSE</w:t>
      </w:r>
      <w:r w:rsidRPr="00CF6BBF">
        <w:rPr>
          <w:color w:val="000000"/>
        </w:rPr>
        <w:t xml:space="preserve"> as being </w:t>
      </w:r>
      <w:r w:rsidR="003968E4" w:rsidRPr="00CF6BBF">
        <w:rPr>
          <w:color w:val="000000"/>
        </w:rPr>
        <w:t>about the continuing war of good verses evil.</w:t>
      </w:r>
    </w:p>
    <w:p w:rsidR="003968E4" w:rsidRPr="00CF6BBF" w:rsidRDefault="008E6E0D" w:rsidP="00CF6BBF">
      <w:pPr>
        <w:pStyle w:val="ColorfulList-Accent1"/>
        <w:numPr>
          <w:ilvl w:val="0"/>
          <w:numId w:val="1"/>
        </w:numPr>
        <w:spacing w:after="0" w:line="260" w:lineRule="exact"/>
        <w:rPr>
          <w:b/>
          <w:i/>
          <w:color w:val="000000"/>
        </w:rPr>
      </w:pPr>
      <w:r w:rsidRPr="00CF6BBF">
        <w:rPr>
          <w:b/>
          <w:i/>
          <w:color w:val="000000"/>
        </w:rPr>
        <w:lastRenderedPageBreak/>
        <w:t>FU</w:t>
      </w:r>
      <w:r w:rsidR="00B50D44">
        <w:rPr>
          <w:b/>
          <w:i/>
          <w:color w:val="000000"/>
        </w:rPr>
        <w:t>TURIST INTERPRETATION (A FUTURE-</w:t>
      </w:r>
      <w:r w:rsidRPr="00CF6BBF">
        <w:rPr>
          <w:b/>
          <w:i/>
          <w:color w:val="000000"/>
        </w:rPr>
        <w:t>TENSE INTERPRETATION)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</w:p>
    <w:p w:rsidR="008E6E0D" w:rsidRPr="00CF6BBF" w:rsidRDefault="008E6E0D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The </w:t>
      </w:r>
      <w:r w:rsidRPr="00CF6BBF">
        <w:rPr>
          <w:b/>
          <w:i/>
          <w:color w:val="000000"/>
        </w:rPr>
        <w:t xml:space="preserve">FUTURIST </w:t>
      </w:r>
      <w:r w:rsidRPr="00CF6BBF">
        <w:rPr>
          <w:color w:val="000000"/>
        </w:rPr>
        <w:t xml:space="preserve">way of interpreting the book of </w:t>
      </w:r>
      <w:r w:rsidRPr="00CF6BBF">
        <w:rPr>
          <w:b/>
          <w:i/>
          <w:color w:val="000000"/>
          <w:u w:val="single"/>
        </w:rPr>
        <w:t>REVELATION</w:t>
      </w:r>
      <w:r w:rsidRPr="00CF6BBF">
        <w:rPr>
          <w:color w:val="000000"/>
        </w:rPr>
        <w:t xml:space="preserve">, and </w:t>
      </w:r>
      <w:r w:rsidRPr="00CF6BBF">
        <w:rPr>
          <w:b/>
          <w:i/>
          <w:color w:val="000000"/>
        </w:rPr>
        <w:t>THE MT. OLIVET DISCOURSE</w:t>
      </w:r>
      <w:r w:rsidRPr="00CF6BBF">
        <w:rPr>
          <w:color w:val="000000"/>
        </w:rPr>
        <w:t xml:space="preserve"> of Jesus</w:t>
      </w:r>
      <w:r w:rsidR="006A69FA">
        <w:rPr>
          <w:color w:val="000000"/>
        </w:rPr>
        <w:t xml:space="preserve"> Christ</w:t>
      </w:r>
      <w:r w:rsidRPr="00CF6BBF">
        <w:rPr>
          <w:color w:val="000000"/>
        </w:rPr>
        <w:t xml:space="preserve">, </w:t>
      </w:r>
      <w:r w:rsidR="003968E4" w:rsidRPr="00CF6BBF">
        <w:rPr>
          <w:color w:val="000000"/>
        </w:rPr>
        <w:t xml:space="preserve">sees the events </w:t>
      </w:r>
      <w:r w:rsidRPr="00CF6BBF">
        <w:rPr>
          <w:color w:val="000000"/>
        </w:rPr>
        <w:t>beginning</w:t>
      </w:r>
      <w:r w:rsidR="003968E4" w:rsidRPr="00CF6BBF">
        <w:rPr>
          <w:color w:val="000000"/>
        </w:rPr>
        <w:t xml:space="preserve"> in </w:t>
      </w:r>
      <w:r w:rsidRPr="00CF6BBF">
        <w:rPr>
          <w:b/>
          <w:i/>
          <w:color w:val="000000"/>
          <w:u w:val="single"/>
        </w:rPr>
        <w:t>REVELATION 5</w:t>
      </w:r>
      <w:r w:rsidRPr="00CF6BBF">
        <w:rPr>
          <w:color w:val="000000"/>
        </w:rPr>
        <w:t xml:space="preserve"> </w:t>
      </w:r>
      <w:r w:rsidR="003968E4" w:rsidRPr="00CF6BBF">
        <w:rPr>
          <w:color w:val="000000"/>
        </w:rPr>
        <w:t xml:space="preserve">as dealing with </w:t>
      </w:r>
      <w:r w:rsidRPr="00CF6BBF">
        <w:rPr>
          <w:b/>
          <w:i/>
          <w:color w:val="000000"/>
        </w:rPr>
        <w:t>A TIME THAT IS YET</w:t>
      </w:r>
      <w:r w:rsidR="006A69FA">
        <w:rPr>
          <w:b/>
          <w:i/>
          <w:color w:val="000000"/>
        </w:rPr>
        <w:t xml:space="preserve"> TO COME – AND OFF</w:t>
      </w:r>
      <w:r w:rsidRPr="00CF6BBF">
        <w:rPr>
          <w:b/>
          <w:i/>
          <w:color w:val="000000"/>
        </w:rPr>
        <w:t xml:space="preserve"> IN THE FUTURE</w:t>
      </w:r>
      <w:r w:rsidR="003968E4" w:rsidRPr="00CF6BBF">
        <w:rPr>
          <w:color w:val="000000"/>
        </w:rPr>
        <w:t xml:space="preserve">.  This view is based upon what </w:t>
      </w:r>
      <w:r w:rsidR="004D5492" w:rsidRPr="00CF6BBF">
        <w:rPr>
          <w:color w:val="000000"/>
        </w:rPr>
        <w:t xml:space="preserve">I believe </w:t>
      </w:r>
      <w:r w:rsidR="003968E4" w:rsidRPr="00CF6BBF">
        <w:rPr>
          <w:color w:val="000000"/>
        </w:rPr>
        <w:t xml:space="preserve">are the </w:t>
      </w:r>
      <w:r w:rsidR="004D5492" w:rsidRPr="00CF6BBF">
        <w:rPr>
          <w:color w:val="000000"/>
        </w:rPr>
        <w:t>soundest</w:t>
      </w:r>
      <w:r w:rsidR="003968E4" w:rsidRPr="00CF6BBF">
        <w:rPr>
          <w:color w:val="000000"/>
        </w:rPr>
        <w:t xml:space="preserve"> methods for </w:t>
      </w:r>
      <w:r w:rsidR="006A69FA" w:rsidRPr="00CF6BBF">
        <w:rPr>
          <w:color w:val="000000"/>
        </w:rPr>
        <w:t xml:space="preserve">Biblical </w:t>
      </w:r>
      <w:r w:rsidR="003968E4" w:rsidRPr="006A69FA">
        <w:rPr>
          <w:i/>
          <w:color w:val="000000"/>
        </w:rPr>
        <w:t>exegesis</w:t>
      </w:r>
      <w:r w:rsidR="006A69FA">
        <w:rPr>
          <w:color w:val="000000"/>
        </w:rPr>
        <w:t xml:space="preserve"> (the observation, interpretation and application of the Bible)</w:t>
      </w:r>
      <w:r w:rsidR="003968E4" w:rsidRPr="00CF6BBF">
        <w:rPr>
          <w:color w:val="000000"/>
        </w:rPr>
        <w:t>, including the looking to a literal int</w:t>
      </w:r>
      <w:r w:rsidR="006A69FA">
        <w:rPr>
          <w:color w:val="000000"/>
        </w:rPr>
        <w:t xml:space="preserve">erpretation of literal accounts, </w:t>
      </w:r>
      <w:r w:rsidR="003968E4" w:rsidRPr="00CF6BBF">
        <w:rPr>
          <w:color w:val="000000"/>
        </w:rPr>
        <w:t xml:space="preserve">unless those accounts are said in the text itself to have an allegorical interpretation, or there is </w:t>
      </w:r>
      <w:r w:rsidRPr="00CF6BBF">
        <w:rPr>
          <w:color w:val="000000"/>
        </w:rPr>
        <w:t>no other logical explanation.</w:t>
      </w:r>
    </w:p>
    <w:p w:rsidR="008E6E0D" w:rsidRPr="00CF6BBF" w:rsidRDefault="008E6E0D" w:rsidP="00CF6BBF">
      <w:pPr>
        <w:spacing w:after="0" w:line="260" w:lineRule="exact"/>
        <w:ind w:left="720" w:right="720"/>
        <w:contextualSpacing/>
        <w:rPr>
          <w:color w:val="000000"/>
        </w:rPr>
      </w:pPr>
    </w:p>
    <w:p w:rsidR="008E6E0D" w:rsidRDefault="008E6E0D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>F</w:t>
      </w:r>
      <w:r w:rsidR="003968E4" w:rsidRPr="00CF6BBF">
        <w:rPr>
          <w:color w:val="000000"/>
        </w:rPr>
        <w:t xml:space="preserve">or instance, when the book </w:t>
      </w:r>
      <w:r w:rsidR="006A69FA">
        <w:rPr>
          <w:color w:val="000000"/>
        </w:rPr>
        <w:t xml:space="preserve">of </w:t>
      </w:r>
      <w:r w:rsidR="006A69FA" w:rsidRPr="006A69FA">
        <w:rPr>
          <w:b/>
          <w:i/>
          <w:color w:val="000000"/>
          <w:u w:val="single"/>
        </w:rPr>
        <w:t>REVELATION</w:t>
      </w:r>
      <w:r w:rsidR="006A69FA">
        <w:rPr>
          <w:color w:val="000000"/>
        </w:rPr>
        <w:t xml:space="preserve"> (or any other prophetic Bible passage) </w:t>
      </w:r>
      <w:r w:rsidR="003968E4" w:rsidRPr="006A69FA">
        <w:rPr>
          <w:color w:val="000000"/>
        </w:rPr>
        <w:t>unfolds</w:t>
      </w:r>
      <w:r w:rsidR="003968E4" w:rsidRPr="00CF6BBF">
        <w:rPr>
          <w:color w:val="000000"/>
        </w:rPr>
        <w:t xml:space="preserve"> an event occurring where all of the life is destroyed in the ocean, </w:t>
      </w:r>
      <w:r w:rsidR="006A69FA">
        <w:rPr>
          <w:color w:val="000000"/>
        </w:rPr>
        <w:t xml:space="preserve">the </w:t>
      </w:r>
      <w:r w:rsidR="006A69FA">
        <w:rPr>
          <w:b/>
          <w:i/>
          <w:color w:val="000000"/>
        </w:rPr>
        <w:t>FUTURIST</w:t>
      </w:r>
      <w:r w:rsidR="003968E4" w:rsidRPr="00CF6BBF">
        <w:rPr>
          <w:color w:val="000000"/>
        </w:rPr>
        <w:t xml:space="preserve"> </w:t>
      </w:r>
      <w:r w:rsidR="006A69FA">
        <w:rPr>
          <w:color w:val="000000"/>
        </w:rPr>
        <w:t>way of interpretation</w:t>
      </w:r>
      <w:r w:rsidR="003968E4" w:rsidRPr="00CF6BBF">
        <w:rPr>
          <w:color w:val="000000"/>
        </w:rPr>
        <w:t xml:space="preserve"> understands that this is a real historical event, and since there has never been a time in recorded history where this has occurred, </w:t>
      </w:r>
      <w:r w:rsidR="006A69FA">
        <w:rPr>
          <w:color w:val="000000"/>
        </w:rPr>
        <w:t>the</w:t>
      </w:r>
      <w:r w:rsidR="003968E4" w:rsidRPr="00CF6BBF">
        <w:rPr>
          <w:color w:val="000000"/>
        </w:rPr>
        <w:t xml:space="preserve"> event must be future to both the writer of </w:t>
      </w:r>
      <w:r w:rsidRPr="00CF6BBF">
        <w:rPr>
          <w:color w:val="000000"/>
        </w:rPr>
        <w:t xml:space="preserve">the book as well as </w:t>
      </w:r>
      <w:r w:rsidR="006A69FA">
        <w:rPr>
          <w:color w:val="000000"/>
        </w:rPr>
        <w:t xml:space="preserve">to </w:t>
      </w:r>
      <w:r w:rsidRPr="00CF6BBF">
        <w:rPr>
          <w:color w:val="000000"/>
        </w:rPr>
        <w:t>the reader.</w:t>
      </w:r>
    </w:p>
    <w:p w:rsidR="006A69FA" w:rsidRPr="00CF6BBF" w:rsidRDefault="006A69FA" w:rsidP="00CF6BBF">
      <w:pPr>
        <w:spacing w:after="0" w:line="260" w:lineRule="exact"/>
        <w:ind w:left="720" w:right="720"/>
        <w:contextualSpacing/>
        <w:rPr>
          <w:color w:val="000000"/>
        </w:rPr>
      </w:pPr>
    </w:p>
    <w:p w:rsidR="008E6E0D" w:rsidRPr="00CF6BBF" w:rsidRDefault="003968E4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This is the view of </w:t>
      </w:r>
      <w:r w:rsidR="008E6E0D" w:rsidRPr="00CF6BBF">
        <w:rPr>
          <w:b/>
          <w:i/>
          <w:color w:val="000000"/>
          <w:u w:val="single"/>
        </w:rPr>
        <w:t>REVELATION</w:t>
      </w:r>
      <w:r w:rsidR="008E6E0D" w:rsidRPr="00CF6BBF">
        <w:rPr>
          <w:color w:val="000000"/>
        </w:rPr>
        <w:t xml:space="preserve"> </w:t>
      </w:r>
      <w:r w:rsidRPr="00CF6BBF">
        <w:rPr>
          <w:color w:val="000000"/>
        </w:rPr>
        <w:t xml:space="preserve">that I hold to.  This view is also called the </w:t>
      </w:r>
      <w:r w:rsidR="008E6E0D" w:rsidRPr="00CF6BBF">
        <w:rPr>
          <w:b/>
          <w:i/>
          <w:color w:val="000000"/>
        </w:rPr>
        <w:t>PREMILLENNIAL INTERPRETATION</w:t>
      </w:r>
      <w:r w:rsidR="008E6E0D" w:rsidRPr="00CF6BBF">
        <w:rPr>
          <w:color w:val="000000"/>
        </w:rPr>
        <w:t xml:space="preserve"> because it </w:t>
      </w:r>
      <w:r w:rsidRPr="00CF6BBF">
        <w:rPr>
          <w:color w:val="000000"/>
        </w:rPr>
        <w:t>ty</w:t>
      </w:r>
      <w:r w:rsidR="006A69FA">
        <w:rPr>
          <w:color w:val="000000"/>
        </w:rPr>
        <w:t>pically accepts a literal 1,000-</w:t>
      </w:r>
      <w:r w:rsidRPr="00CF6BBF">
        <w:rPr>
          <w:color w:val="000000"/>
        </w:rPr>
        <w:t xml:space="preserve">year reign of </w:t>
      </w:r>
      <w:r w:rsidR="008E6E0D" w:rsidRPr="00CF6BBF">
        <w:rPr>
          <w:color w:val="000000"/>
        </w:rPr>
        <w:t xml:space="preserve">Jesus </w:t>
      </w:r>
      <w:r w:rsidRPr="00CF6BBF">
        <w:rPr>
          <w:color w:val="000000"/>
        </w:rPr>
        <w:t xml:space="preserve">Christ upon earth as prophesied in </w:t>
      </w:r>
      <w:r w:rsidR="008E6E0D" w:rsidRPr="00CF6BBF">
        <w:rPr>
          <w:b/>
          <w:i/>
          <w:color w:val="000000"/>
          <w:u w:val="single"/>
        </w:rPr>
        <w:t>REVELATION</w:t>
      </w:r>
      <w:r w:rsidRPr="00CF6BBF">
        <w:rPr>
          <w:color w:val="000000"/>
        </w:rPr>
        <w:t xml:space="preserve">, and takes most Bible passages literally instead of </w:t>
      </w:r>
      <w:r w:rsidR="008E6E0D" w:rsidRPr="00CF6BBF">
        <w:rPr>
          <w:color w:val="000000"/>
        </w:rPr>
        <w:t xml:space="preserve">interpreting all of it as </w:t>
      </w:r>
      <w:r w:rsidRPr="00CF6BBF">
        <w:rPr>
          <w:color w:val="000000"/>
        </w:rPr>
        <w:t>allegorical. </w:t>
      </w:r>
    </w:p>
    <w:p w:rsidR="008E6E0D" w:rsidRPr="00CF6BBF" w:rsidRDefault="008E6E0D" w:rsidP="00CF6BBF">
      <w:pPr>
        <w:spacing w:after="0" w:line="260" w:lineRule="exact"/>
        <w:ind w:left="720" w:right="720"/>
        <w:contextualSpacing/>
        <w:rPr>
          <w:color w:val="000000"/>
        </w:rPr>
      </w:pPr>
    </w:p>
    <w:p w:rsidR="002632F0" w:rsidRPr="00CF6BBF" w:rsidRDefault="003968E4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Among those who hold this view are those who believe that </w:t>
      </w:r>
      <w:r w:rsidR="008E6E0D" w:rsidRPr="00CF6BBF">
        <w:rPr>
          <w:color w:val="000000"/>
        </w:rPr>
        <w:t xml:space="preserve">Christians and </w:t>
      </w:r>
      <w:r w:rsidRPr="00CF6BBF">
        <w:rPr>
          <w:color w:val="000000"/>
        </w:rPr>
        <w:t xml:space="preserve">the church will be taken off the earth </w:t>
      </w:r>
      <w:r w:rsidR="008E6E0D" w:rsidRPr="00CF6BBF">
        <w:rPr>
          <w:b/>
          <w:i/>
          <w:color w:val="000000"/>
        </w:rPr>
        <w:t>BEFORE THE 7 YEARS OF TRIBULATION</w:t>
      </w:r>
      <w:r w:rsidR="002632F0" w:rsidRPr="00CF6BBF">
        <w:rPr>
          <w:b/>
          <w:i/>
          <w:color w:val="000000"/>
        </w:rPr>
        <w:t xml:space="preserve"> (PRE-TRIB)</w:t>
      </w:r>
      <w:r w:rsidR="006A69FA">
        <w:rPr>
          <w:color w:val="000000"/>
        </w:rPr>
        <w:t xml:space="preserve"> that the book</w:t>
      </w:r>
      <w:r w:rsidR="008E6E0D" w:rsidRPr="00CF6BBF">
        <w:rPr>
          <w:color w:val="000000"/>
        </w:rPr>
        <w:t xml:space="preserve"> </w:t>
      </w:r>
      <w:r w:rsidR="008E6E0D" w:rsidRPr="00CF6BBF">
        <w:rPr>
          <w:b/>
          <w:i/>
          <w:color w:val="000000"/>
          <w:u w:val="single"/>
        </w:rPr>
        <w:t>REVELATION</w:t>
      </w:r>
      <w:r w:rsidR="008E6E0D" w:rsidRPr="00CF6BBF">
        <w:rPr>
          <w:color w:val="000000"/>
        </w:rPr>
        <w:t xml:space="preserve"> speaks of.  Other Believers believe </w:t>
      </w:r>
      <w:r w:rsidR="006A69FA">
        <w:rPr>
          <w:color w:val="000000"/>
        </w:rPr>
        <w:t>Christians</w:t>
      </w:r>
      <w:r w:rsidR="008E6E0D" w:rsidRPr="00CF6BBF">
        <w:rPr>
          <w:color w:val="000000"/>
        </w:rPr>
        <w:t xml:space="preserve"> </w:t>
      </w:r>
      <w:r w:rsidR="002632F0" w:rsidRPr="00CF6BBF">
        <w:rPr>
          <w:color w:val="000000"/>
        </w:rPr>
        <w:t>will be taken off the earth in the</w:t>
      </w:r>
      <w:r w:rsidR="008E6E0D" w:rsidRPr="00CF6BBF">
        <w:rPr>
          <w:color w:val="000000"/>
        </w:rPr>
        <w:t xml:space="preserve"> </w:t>
      </w:r>
      <w:r w:rsidR="002632F0" w:rsidRPr="00CF6BBF">
        <w:rPr>
          <w:b/>
          <w:i/>
          <w:color w:val="000000"/>
        </w:rPr>
        <w:t>MIDDLE OF THE TRIBULATION (MID-TRIB)</w:t>
      </w:r>
      <w:r w:rsidR="006A69FA">
        <w:rPr>
          <w:color w:val="000000"/>
        </w:rPr>
        <w:t xml:space="preserve">, while others believe Christians </w:t>
      </w:r>
      <w:r w:rsidR="002632F0" w:rsidRPr="00CF6BBF">
        <w:rPr>
          <w:color w:val="000000"/>
        </w:rPr>
        <w:t xml:space="preserve">will be taken off the earth </w:t>
      </w:r>
      <w:r w:rsidRPr="00CF6BBF">
        <w:rPr>
          <w:color w:val="000000"/>
        </w:rPr>
        <w:t>at the</w:t>
      </w:r>
      <w:r w:rsidRPr="00CF6BBF">
        <w:rPr>
          <w:b/>
          <w:color w:val="000000"/>
        </w:rPr>
        <w:t xml:space="preserve"> </w:t>
      </w:r>
      <w:r w:rsidR="002632F0" w:rsidRPr="00CF6BBF">
        <w:rPr>
          <w:b/>
          <w:i/>
          <w:color w:val="000000"/>
        </w:rPr>
        <w:t>AFTER THE TRIBULATION (POST-TRIB)</w:t>
      </w:r>
      <w:r w:rsidR="002632F0" w:rsidRPr="00CF6BBF">
        <w:rPr>
          <w:color w:val="000000"/>
        </w:rPr>
        <w:t>.</w:t>
      </w:r>
    </w:p>
    <w:p w:rsidR="002632F0" w:rsidRPr="00CF6BBF" w:rsidRDefault="002632F0" w:rsidP="00CF6BBF">
      <w:pPr>
        <w:spacing w:after="0" w:line="260" w:lineRule="exact"/>
        <w:ind w:left="720" w:right="720"/>
        <w:contextualSpacing/>
        <w:rPr>
          <w:color w:val="000000"/>
        </w:rPr>
      </w:pPr>
    </w:p>
    <w:p w:rsidR="003968E4" w:rsidRPr="00CF6BBF" w:rsidRDefault="002632F0" w:rsidP="00CF6BBF">
      <w:pPr>
        <w:spacing w:after="0" w:line="260" w:lineRule="exact"/>
        <w:ind w:left="720" w:right="720"/>
        <w:contextualSpacing/>
        <w:rPr>
          <w:color w:val="000000"/>
        </w:rPr>
      </w:pPr>
      <w:r w:rsidRPr="00CF6BBF">
        <w:rPr>
          <w:color w:val="000000"/>
        </w:rPr>
        <w:t xml:space="preserve">I hold to a </w:t>
      </w:r>
      <w:r w:rsidRPr="00CF6BBF">
        <w:rPr>
          <w:b/>
          <w:i/>
          <w:color w:val="000000"/>
        </w:rPr>
        <w:t>PAN-TRIB</w:t>
      </w:r>
      <w:r w:rsidRPr="00CF6BBF">
        <w:rPr>
          <w:color w:val="000000"/>
        </w:rPr>
        <w:t xml:space="preserve"> view – which states that I believe that everything </w:t>
      </w:r>
      <w:r w:rsidR="006A69FA">
        <w:rPr>
          <w:color w:val="000000"/>
        </w:rPr>
        <w:t xml:space="preserve">prophesied in the Bible </w:t>
      </w:r>
      <w:r w:rsidRPr="00CF6BBF">
        <w:rPr>
          <w:color w:val="000000"/>
        </w:rPr>
        <w:t xml:space="preserve">will </w:t>
      </w:r>
      <w:r w:rsidR="006A69FA" w:rsidRPr="006A69FA">
        <w:rPr>
          <w:b/>
          <w:i/>
          <w:color w:val="000000"/>
        </w:rPr>
        <w:t>PAN OUT IN THE END</w:t>
      </w:r>
      <w:r w:rsidR="006A69FA">
        <w:rPr>
          <w:color w:val="000000"/>
        </w:rPr>
        <w:t xml:space="preserve">.  </w:t>
      </w:r>
      <w:r w:rsidRPr="00CF6BBF">
        <w:rPr>
          <w:color w:val="000000"/>
        </w:rPr>
        <w:t xml:space="preserve">I am not a Bible teacher who has been highly schooled in </w:t>
      </w:r>
      <w:r w:rsidRPr="00CF6BBF">
        <w:rPr>
          <w:b/>
          <w:i/>
          <w:color w:val="000000"/>
        </w:rPr>
        <w:t>ESCHATOLOGY</w:t>
      </w:r>
      <w:r w:rsidRPr="00CF6BBF">
        <w:rPr>
          <w:color w:val="000000"/>
        </w:rPr>
        <w:t>, which is the study of end-times theology.  I say, “</w:t>
      </w:r>
      <w:proofErr w:type="gramStart"/>
      <w:r w:rsidRPr="00CF6BBF">
        <w:rPr>
          <w:color w:val="000000"/>
        </w:rPr>
        <w:t>get</w:t>
      </w:r>
      <w:proofErr w:type="gramEnd"/>
      <w:r w:rsidRPr="00CF6BBF">
        <w:rPr>
          <w:color w:val="000000"/>
        </w:rPr>
        <w:t xml:space="preserve"> ready and stay ready … keeping our eyes and hearts fixed</w:t>
      </w:r>
      <w:r w:rsidR="006A69FA">
        <w:rPr>
          <w:color w:val="000000"/>
        </w:rPr>
        <w:t xml:space="preserve"> on Jesus and on the Mission He’s </w:t>
      </w:r>
      <w:r w:rsidRPr="00CF6BBF">
        <w:rPr>
          <w:color w:val="000000"/>
        </w:rPr>
        <w:t>called us to.”</w:t>
      </w:r>
    </w:p>
    <w:p w:rsidR="003968E4" w:rsidRPr="00CF6BBF" w:rsidRDefault="003968E4" w:rsidP="00CF6BBF">
      <w:pPr>
        <w:spacing w:after="0" w:line="260" w:lineRule="exact"/>
        <w:contextualSpacing/>
        <w:rPr>
          <w:color w:val="000000"/>
        </w:rPr>
      </w:pPr>
    </w:p>
    <w:p w:rsidR="004D5492" w:rsidRPr="00CF6BBF" w:rsidRDefault="004D5492" w:rsidP="00CF6BBF">
      <w:pPr>
        <w:spacing w:after="0" w:line="260" w:lineRule="exact"/>
        <w:contextualSpacing/>
      </w:pPr>
      <w:r w:rsidRPr="00CF6BBF">
        <w:t xml:space="preserve">For a fascinating, thorough, and balanced teaching on </w:t>
      </w:r>
      <w:r w:rsidRPr="00CF6BBF">
        <w:rPr>
          <w:b/>
          <w:i/>
          <w:u w:val="single"/>
        </w:rPr>
        <w:t>REVELATION</w:t>
      </w:r>
      <w:r w:rsidRPr="00CF6BBF">
        <w:t xml:space="preserve">, check out </w:t>
      </w:r>
      <w:r w:rsidRPr="004D5492">
        <w:rPr>
          <w:rFonts w:eastAsia="Times New Roman" w:cs="Arial"/>
          <w:i/>
          <w:kern w:val="36"/>
        </w:rPr>
        <w:t xml:space="preserve">Revelation: Four Views: </w:t>
      </w:r>
      <w:proofErr w:type="gramStart"/>
      <w:r w:rsidRPr="004D5492">
        <w:rPr>
          <w:rFonts w:eastAsia="Times New Roman" w:cs="Arial"/>
          <w:i/>
          <w:kern w:val="36"/>
        </w:rPr>
        <w:t>A</w:t>
      </w:r>
      <w:proofErr w:type="gramEnd"/>
      <w:r w:rsidRPr="004D5492">
        <w:rPr>
          <w:rFonts w:eastAsia="Times New Roman" w:cs="Arial"/>
          <w:i/>
          <w:kern w:val="36"/>
        </w:rPr>
        <w:t xml:space="preserve"> Parallel Commentary</w:t>
      </w:r>
      <w:r w:rsidR="006A69FA">
        <w:rPr>
          <w:rFonts w:eastAsia="Times New Roman" w:cs="Arial"/>
          <w:kern w:val="36"/>
        </w:rPr>
        <w:t xml:space="preserve">, by Steve Gregg. </w:t>
      </w:r>
      <w:r w:rsidR="00CF6BBF" w:rsidRPr="00CF6BBF">
        <w:rPr>
          <w:rFonts w:eastAsia="Times New Roman" w:cs="Arial"/>
          <w:kern w:val="36"/>
        </w:rPr>
        <w:t xml:space="preserve"> </w:t>
      </w:r>
      <w:r w:rsidRPr="00CF6BBF">
        <w:rPr>
          <w:rFonts w:eastAsia="Times New Roman" w:cs="Arial"/>
          <w:kern w:val="36"/>
        </w:rPr>
        <w:t xml:space="preserve">I don’t just like this book because of Steve’s last name!  He has been a friend of mine for nearly 20 years and I trust </w:t>
      </w:r>
      <w:r w:rsidR="006A69FA">
        <w:rPr>
          <w:rFonts w:eastAsia="Times New Roman" w:cs="Arial"/>
          <w:kern w:val="36"/>
        </w:rPr>
        <w:t>his scholarship</w:t>
      </w:r>
      <w:r w:rsidRPr="00CF6BBF">
        <w:rPr>
          <w:rFonts w:eastAsia="Times New Roman" w:cs="Arial"/>
          <w:kern w:val="36"/>
        </w:rPr>
        <w:t xml:space="preserve">.  Here’s a summary of the book from </w:t>
      </w:r>
      <w:hyperlink r:id="rId6" w:history="1">
        <w:r w:rsidRPr="00CF6BBF">
          <w:rPr>
            <w:rStyle w:val="Hyperlink"/>
            <w:rFonts w:eastAsia="Times New Roman" w:cs="Arial"/>
            <w:color w:val="auto"/>
            <w:kern w:val="36"/>
            <w:u w:val="none"/>
          </w:rPr>
          <w:t>amazon.com</w:t>
        </w:r>
      </w:hyperlink>
      <w:r w:rsidR="004F030B">
        <w:rPr>
          <w:rFonts w:eastAsia="Times New Roman" w:cs="Arial"/>
          <w:kern w:val="36"/>
        </w:rPr>
        <w:t>, where Steve’s b</w:t>
      </w:r>
      <w:r w:rsidR="006A69FA">
        <w:rPr>
          <w:rFonts w:eastAsia="Times New Roman" w:cs="Arial"/>
          <w:kern w:val="36"/>
        </w:rPr>
        <w:t xml:space="preserve">ook has </w:t>
      </w:r>
      <w:r w:rsidR="006A69FA" w:rsidRPr="004F030B">
        <w:rPr>
          <w:rFonts w:eastAsia="Times New Roman" w:cs="Arial"/>
          <w:i/>
          <w:kern w:val="36"/>
        </w:rPr>
        <w:t>52 reviews</w:t>
      </w:r>
      <w:r w:rsidR="006A69FA" w:rsidRPr="00CF6BBF">
        <w:rPr>
          <w:rFonts w:eastAsia="Times New Roman" w:cs="Arial"/>
          <w:kern w:val="36"/>
        </w:rPr>
        <w:t xml:space="preserve"> </w:t>
      </w:r>
      <w:r w:rsidR="006A69FA" w:rsidRPr="004F030B">
        <w:rPr>
          <w:rFonts w:eastAsia="Times New Roman" w:cs="Arial"/>
          <w:i/>
          <w:kern w:val="36"/>
        </w:rPr>
        <w:t>with a</w:t>
      </w:r>
      <w:r w:rsidR="004F030B" w:rsidRPr="004F030B">
        <w:rPr>
          <w:rFonts w:eastAsia="Times New Roman" w:cs="Arial"/>
          <w:i/>
          <w:kern w:val="36"/>
        </w:rPr>
        <w:t xml:space="preserve">n average rating of 5 stars out </w:t>
      </w:r>
      <w:r w:rsidR="006A69FA" w:rsidRPr="004F030B">
        <w:rPr>
          <w:rFonts w:eastAsia="Times New Roman" w:cs="Arial"/>
          <w:i/>
          <w:kern w:val="36"/>
        </w:rPr>
        <w:t>of 5 stars</w:t>
      </w:r>
      <w:r w:rsidR="006A69FA" w:rsidRPr="00CF6BBF">
        <w:rPr>
          <w:rFonts w:eastAsia="Times New Roman" w:cs="Arial"/>
          <w:kern w:val="36"/>
        </w:rPr>
        <w:t>.</w:t>
      </w:r>
    </w:p>
    <w:p w:rsidR="004D5492" w:rsidRPr="00CF6BBF" w:rsidRDefault="004D5492" w:rsidP="00CF6BBF">
      <w:pPr>
        <w:spacing w:after="0" w:line="260" w:lineRule="exact"/>
        <w:contextualSpacing/>
      </w:pPr>
    </w:p>
    <w:p w:rsidR="004D5492" w:rsidRPr="006A69FA" w:rsidRDefault="00CF6BBF" w:rsidP="00B50D44">
      <w:pPr>
        <w:spacing w:after="0" w:line="260" w:lineRule="exact"/>
        <w:ind w:left="720" w:right="720"/>
        <w:contextualSpacing/>
        <w:rPr>
          <w:sz w:val="22"/>
          <w:szCs w:val="22"/>
        </w:rPr>
      </w:pPr>
      <w:proofErr w:type="gramStart"/>
      <w:r w:rsidRPr="008B462B">
        <w:rPr>
          <w:rFonts w:eastAsia="MS Mincho"/>
          <w:i/>
          <w:color w:val="000000"/>
          <w:sz w:val="22"/>
          <w:szCs w:val="22"/>
        </w:rPr>
        <w:t>“</w:t>
      </w:r>
      <w:r w:rsidR="004D5492" w:rsidRPr="008B462B">
        <w:rPr>
          <w:rFonts w:eastAsia="MS Mincho"/>
          <w:i/>
          <w:color w:val="000000"/>
          <w:sz w:val="22"/>
          <w:szCs w:val="22"/>
        </w:rPr>
        <w:t xml:space="preserve">An even-handed summary of the four traditional views of </w:t>
      </w:r>
      <w:r w:rsidR="004D5492" w:rsidRPr="006A69FA">
        <w:rPr>
          <w:b/>
          <w:i/>
          <w:sz w:val="22"/>
          <w:szCs w:val="22"/>
          <w:u w:val="single"/>
        </w:rPr>
        <w:t>REVELATION</w:t>
      </w:r>
      <w:r w:rsidR="004D5492" w:rsidRPr="008B462B">
        <w:rPr>
          <w:rFonts w:eastAsia="MS Mincho"/>
          <w:i/>
          <w:color w:val="000000"/>
          <w:sz w:val="22"/>
          <w:szCs w:val="22"/>
        </w:rPr>
        <w:t xml:space="preserve"> in parallel columns.</w:t>
      </w:r>
      <w:proofErr w:type="gramEnd"/>
      <w:r w:rsidR="004D5492" w:rsidRPr="008B462B">
        <w:rPr>
          <w:rFonts w:eastAsia="MS Mincho"/>
          <w:i/>
          <w:color w:val="000000"/>
          <w:sz w:val="22"/>
          <w:szCs w:val="22"/>
        </w:rPr>
        <w:t xml:space="preserve">  This convenient presentation not only gives you the information you need on these key views, but also informs you about outstanding commentators on the book of </w:t>
      </w:r>
      <w:r w:rsidR="004D5492" w:rsidRPr="006A69FA">
        <w:rPr>
          <w:b/>
          <w:i/>
          <w:sz w:val="22"/>
          <w:szCs w:val="22"/>
          <w:u w:val="single"/>
        </w:rPr>
        <w:t>REVELATION</w:t>
      </w:r>
      <w:r w:rsidR="004D5492" w:rsidRPr="008B462B">
        <w:rPr>
          <w:rFonts w:eastAsia="MS Mincho"/>
          <w:i/>
          <w:color w:val="000000"/>
          <w:sz w:val="22"/>
          <w:szCs w:val="22"/>
        </w:rPr>
        <w:t xml:space="preserve"> throughout much of church history.  A wonderful addition to any Bible study resource library</w:t>
      </w:r>
      <w:r w:rsidRPr="008B462B">
        <w:rPr>
          <w:rFonts w:eastAsia="MS Mincho"/>
          <w:i/>
          <w:color w:val="000000"/>
          <w:sz w:val="22"/>
          <w:szCs w:val="22"/>
        </w:rPr>
        <w:t>.”</w:t>
      </w:r>
      <w:r w:rsidR="00B50D44" w:rsidRPr="006A69FA">
        <w:rPr>
          <w:sz w:val="22"/>
          <w:szCs w:val="22"/>
        </w:rPr>
        <w:t xml:space="preserve"> </w:t>
      </w:r>
    </w:p>
    <w:sectPr w:rsidR="004D5492" w:rsidRPr="006A69FA" w:rsidSect="004805C3">
      <w:pgSz w:w="12240" w:h="15840"/>
      <w:pgMar w:top="1440" w:right="1440" w:bottom="1440" w:left="1440" w:header="720" w:footer="115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-BoldItalic">
    <w:altName w:val="Trebuchet MS Bold Ital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C51E7"/>
    <w:multiLevelType w:val="hybridMultilevel"/>
    <w:tmpl w:val="5E182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8E4"/>
    <w:rsid w:val="0001679F"/>
    <w:rsid w:val="002632F0"/>
    <w:rsid w:val="003968E4"/>
    <w:rsid w:val="00457011"/>
    <w:rsid w:val="004805C3"/>
    <w:rsid w:val="004D5492"/>
    <w:rsid w:val="004F030B"/>
    <w:rsid w:val="00657DEC"/>
    <w:rsid w:val="006A69FA"/>
    <w:rsid w:val="006E2E3A"/>
    <w:rsid w:val="008B462B"/>
    <w:rsid w:val="008E6E0D"/>
    <w:rsid w:val="00911A00"/>
    <w:rsid w:val="00AB3857"/>
    <w:rsid w:val="00B50D44"/>
    <w:rsid w:val="00CF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968E4"/>
    <w:pPr>
      <w:spacing w:after="200"/>
    </w:pPr>
    <w:rPr>
      <w:rFonts w:ascii="Trebuchet MS" w:eastAsia="Cambria" w:hAnsi="Trebuchet M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D5492"/>
    <w:pPr>
      <w:spacing w:before="100" w:beforeAutospacing="1" w:after="100" w:afterAutospacing="1"/>
      <w:outlineLvl w:val="0"/>
    </w:pPr>
    <w:rPr>
      <w:rFonts w:ascii="Times" w:eastAsia="MS Mincho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8E4"/>
  </w:style>
  <w:style w:type="character" w:styleId="Hyperlink">
    <w:name w:val="Hyperlink"/>
    <w:uiPriority w:val="99"/>
    <w:unhideWhenUsed/>
    <w:rsid w:val="008E6E0D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8E6E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549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Heading1Char">
    <w:name w:val="Heading 1 Char"/>
    <w:link w:val="Heading1"/>
    <w:uiPriority w:val="9"/>
    <w:rsid w:val="004D5492"/>
    <w:rPr>
      <w:rFonts w:ascii="Times" w:hAnsi="Times"/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01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" TargetMode="External"/><Relationship Id="rId5" Type="http://schemas.openxmlformats.org/officeDocument/2006/relationships/hyperlink" Target="http://www.2ndstre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JESUS – THE SUFFERING SERVANT</vt:lpstr>
      <vt:lpstr>MARK 13:1-13 | 6 NOVEMBER 2011</vt:lpstr>
      <vt:lpstr>2nd STREET COMMUNITY CHURCH</vt:lpstr>
      <vt:lpstr>GREGG LAMM, lead pastor-teacher | www.2ndstreet.org</vt:lpstr>
    </vt:vector>
  </TitlesOfParts>
  <Company>2nd Street Community Church</Company>
  <LinksUpToDate>false</LinksUpToDate>
  <CharactersWithSpaces>4996</CharactersWithSpaces>
  <SharedDoc>false</SharedDoc>
  <HLinks>
    <vt:vector size="12" baseType="variant">
      <vt:variant>
        <vt:i4>327719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</vt:lpwstr>
      </vt:variant>
      <vt:variant>
        <vt:lpwstr/>
      </vt:variant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http://www.2ndstreet.org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Lamm</dc:creator>
  <cp:keywords/>
  <dc:description/>
  <cp:lastModifiedBy>Kandi Parkinson</cp:lastModifiedBy>
  <cp:revision>2</cp:revision>
  <cp:lastPrinted>2011-11-07T18:56:00Z</cp:lastPrinted>
  <dcterms:created xsi:type="dcterms:W3CDTF">2011-11-07T18:57:00Z</dcterms:created>
  <dcterms:modified xsi:type="dcterms:W3CDTF">2011-11-07T18:57:00Z</dcterms:modified>
</cp:coreProperties>
</file>